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CF60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F602B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F60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F602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F602B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F60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CF602B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F602B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D76E4D" w:rsidRPr="00CF602B">
        <w:rPr>
          <w:rFonts w:ascii="Times New Roman" w:hAnsi="Times New Roman"/>
          <w:b/>
          <w:sz w:val="24"/>
          <w:szCs w:val="26"/>
          <w:lang w:eastAsia="ru-RU"/>
        </w:rPr>
        <w:t>17</w:t>
      </w:r>
      <w:r w:rsidRPr="00CF602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F602B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D76E4D" w:rsidRPr="00CF602B">
        <w:rPr>
          <w:rFonts w:ascii="Times New Roman" w:hAnsi="Times New Roman"/>
          <w:b/>
          <w:sz w:val="24"/>
          <w:szCs w:val="26"/>
          <w:lang w:eastAsia="ru-RU"/>
        </w:rPr>
        <w:t xml:space="preserve">  января</w:t>
      </w:r>
      <w:r w:rsidR="00D90EE8" w:rsidRPr="00CF602B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CF602B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CF602B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CF602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CF602B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CF602B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CF602B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CC7DB8" w:rsidRPr="00CF602B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CF60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CF60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CC7DB8" w:rsidRPr="00CF60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F602B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CF602B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CF60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F602B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CF602B" w:rsidRPr="00CF602B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69:40:0200029:22 (адрес: установлено относительно ориентира, расположенного в границах участка.</w:t>
      </w:r>
      <w:proofErr w:type="gramEnd"/>
      <w:r w:rsidR="00CF602B" w:rsidRPr="00CF602B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CF602B" w:rsidRPr="00CF602B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д. Бобачево, д. 44)»</w:t>
      </w:r>
      <w:r w:rsidRPr="00CF602B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CF60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F602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CF602B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CF602B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F60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F602B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F602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CF602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F602B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CF602B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CF602B">
        <w:rPr>
          <w:rFonts w:ascii="Times New Roman" w:eastAsiaTheme="minorHAnsi" w:hAnsi="Times New Roman"/>
          <w:sz w:val="24"/>
          <w:szCs w:val="26"/>
        </w:rPr>
        <w:t>0</w:t>
      </w:r>
      <w:r w:rsidRPr="00CF602B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CF602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CF602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F602B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CF602B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CF602B">
        <w:rPr>
          <w:rFonts w:ascii="Times New Roman" w:eastAsiaTheme="minorHAnsi" w:hAnsi="Times New Roman"/>
          <w:sz w:val="24"/>
          <w:szCs w:val="26"/>
        </w:rPr>
        <w:t xml:space="preserve"> </w:t>
      </w:r>
      <w:r w:rsidR="00CF602B" w:rsidRPr="00CF602B">
        <w:rPr>
          <w:rFonts w:ascii="Times New Roman" w:eastAsiaTheme="minorHAnsi" w:hAnsi="Times New Roman"/>
          <w:sz w:val="24"/>
          <w:szCs w:val="26"/>
        </w:rPr>
        <w:t>9</w:t>
      </w:r>
      <w:r w:rsidR="00D76E4D" w:rsidRPr="00CF602B">
        <w:rPr>
          <w:rFonts w:ascii="Times New Roman" w:eastAsiaTheme="minorHAnsi" w:hAnsi="Times New Roman"/>
          <w:sz w:val="24"/>
          <w:szCs w:val="26"/>
        </w:rPr>
        <w:t>-19</w:t>
      </w:r>
      <w:r w:rsidRPr="00CF602B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CF602B">
        <w:rPr>
          <w:rFonts w:ascii="Times New Roman" w:eastAsiaTheme="minorHAnsi" w:hAnsi="Times New Roman"/>
          <w:sz w:val="24"/>
          <w:szCs w:val="26"/>
        </w:rPr>
        <w:t xml:space="preserve"> 1</w:t>
      </w:r>
      <w:r w:rsidR="00CF602B" w:rsidRPr="00CF602B">
        <w:rPr>
          <w:rFonts w:ascii="Times New Roman" w:eastAsiaTheme="minorHAnsi" w:hAnsi="Times New Roman"/>
          <w:sz w:val="24"/>
          <w:szCs w:val="26"/>
        </w:rPr>
        <w:t>6</w:t>
      </w:r>
      <w:r w:rsidR="000B2593" w:rsidRPr="00CF602B">
        <w:rPr>
          <w:rFonts w:ascii="Times New Roman" w:eastAsiaTheme="minorHAnsi" w:hAnsi="Times New Roman"/>
          <w:sz w:val="24"/>
          <w:szCs w:val="26"/>
        </w:rPr>
        <w:t xml:space="preserve"> </w:t>
      </w:r>
      <w:r w:rsidRPr="00CF602B">
        <w:rPr>
          <w:rFonts w:ascii="Times New Roman" w:eastAsiaTheme="minorHAnsi" w:hAnsi="Times New Roman"/>
          <w:sz w:val="24"/>
          <w:szCs w:val="26"/>
        </w:rPr>
        <w:t xml:space="preserve">» </w:t>
      </w:r>
      <w:r w:rsidR="00D76E4D" w:rsidRPr="00CF602B">
        <w:rPr>
          <w:rFonts w:ascii="Times New Roman" w:eastAsiaTheme="minorHAnsi" w:hAnsi="Times New Roman"/>
          <w:sz w:val="24"/>
          <w:szCs w:val="26"/>
        </w:rPr>
        <w:t>января</w:t>
      </w:r>
      <w:r w:rsidR="000B2593" w:rsidRPr="00CF602B">
        <w:rPr>
          <w:rFonts w:ascii="Times New Roman" w:eastAsiaTheme="minorHAnsi" w:hAnsi="Times New Roman"/>
          <w:sz w:val="24"/>
          <w:szCs w:val="26"/>
        </w:rPr>
        <w:t xml:space="preserve"> </w:t>
      </w:r>
      <w:r w:rsidRPr="00CF602B">
        <w:rPr>
          <w:rFonts w:ascii="Times New Roman" w:eastAsiaTheme="minorHAnsi" w:hAnsi="Times New Roman"/>
          <w:sz w:val="24"/>
          <w:szCs w:val="26"/>
        </w:rPr>
        <w:t>20</w:t>
      </w:r>
      <w:r w:rsidR="00D76E4D" w:rsidRPr="00CF602B">
        <w:rPr>
          <w:rFonts w:ascii="Times New Roman" w:eastAsiaTheme="minorHAnsi" w:hAnsi="Times New Roman"/>
          <w:sz w:val="24"/>
          <w:szCs w:val="26"/>
        </w:rPr>
        <w:t>19</w:t>
      </w:r>
      <w:r w:rsidRPr="00CF602B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CF602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CF602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CF602B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CF60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42691F" w:rsidRPr="0042691F" w:rsidTr="006E4D35">
        <w:trPr>
          <w:jc w:val="center"/>
        </w:trPr>
        <w:tc>
          <w:tcPr>
            <w:tcW w:w="10173" w:type="dxa"/>
            <w:gridSpan w:val="3"/>
          </w:tcPr>
          <w:p w:rsidR="00CC7DB8" w:rsidRPr="0042691F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42691F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42691F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42691F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42691F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42691F">
              <w:rPr>
                <w:b/>
                <w:lang w:eastAsia="ru-RU"/>
              </w:rPr>
              <w:t>которой</w:t>
            </w:r>
            <w:r w:rsidRPr="0042691F">
              <w:rPr>
                <w:b/>
                <w:lang w:val="ru-RU" w:eastAsia="ru-RU"/>
              </w:rPr>
              <w:t xml:space="preserve"> </w:t>
            </w:r>
            <w:r w:rsidRPr="0042691F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42691F" w:rsidRPr="0042691F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42691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2691F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42691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42691F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42691F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42691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2691F">
              <w:rPr>
                <w:rFonts w:ascii="Times New Roman" w:eastAsiaTheme="minorHAnsi" w:hAnsi="Times New Roman"/>
              </w:rPr>
              <w:t>(</w:t>
            </w:r>
            <w:r w:rsidRPr="0042691F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42691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2691F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42691F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42691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2691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42691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2691F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42691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2691F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4269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4269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42691F" w:rsidRPr="0042691F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42691F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42691F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42691F">
              <w:rPr>
                <w:b/>
                <w:lang w:val="ru-RU" w:eastAsia="ru-RU"/>
              </w:rPr>
              <w:t>:</w:t>
            </w:r>
          </w:p>
        </w:tc>
      </w:tr>
      <w:tr w:rsidR="0042691F" w:rsidRPr="0042691F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42691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2691F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42691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42691F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42691F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42691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2691F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42691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2691F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A318A" w:rsidRPr="0042691F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42691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2691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42691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2691F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42691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2691F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42691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42691F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42691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4091D" wp14:editId="25BE8B28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42691F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42691F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4269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691F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4269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42691F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4269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2691F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4269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2691F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CF60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4"/>
          <w:szCs w:val="16"/>
          <w:lang w:eastAsia="ru-RU"/>
        </w:rPr>
      </w:pPr>
    </w:p>
    <w:p w:rsidR="00CC7DB8" w:rsidRPr="0042691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42691F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42691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42691F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условно разрешенный                          вид использования земельного участка с кадастровым номером </w:t>
      </w:r>
      <w:r w:rsidR="0042691F" w:rsidRPr="0042691F">
        <w:rPr>
          <w:rFonts w:ascii="Times New Roman" w:hAnsi="Times New Roman"/>
          <w:bCs/>
          <w:sz w:val="24"/>
          <w:szCs w:val="24"/>
          <w:lang w:eastAsia="ru-RU"/>
        </w:rPr>
        <w:t>69:40:0200029:22 (адрес: установлено относительно ориентира, расположенного в границах участка.</w:t>
      </w:r>
      <w:proofErr w:type="gramEnd"/>
      <w:r w:rsidR="0042691F" w:rsidRPr="0042691F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42691F" w:rsidRPr="0042691F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д. Бобачево, д. 44)</w:t>
      </w:r>
      <w:r w:rsidRPr="0042691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76E4D" w:rsidRPr="0042691F">
        <w:rPr>
          <w:rFonts w:ascii="Times New Roman" w:hAnsi="Times New Roman"/>
          <w:bCs/>
          <w:sz w:val="24"/>
          <w:szCs w:val="24"/>
          <w:lang w:eastAsia="ru-RU"/>
        </w:rPr>
        <w:t>под «</w:t>
      </w:r>
      <w:r w:rsidR="0042691F" w:rsidRPr="0042691F">
        <w:rPr>
          <w:rFonts w:ascii="Times New Roman" w:hAnsi="Times New Roman"/>
          <w:bCs/>
          <w:sz w:val="24"/>
          <w:szCs w:val="24"/>
          <w:lang w:eastAsia="ru-RU"/>
        </w:rPr>
        <w:t>магазины</w:t>
      </w:r>
      <w:r w:rsidR="00D76E4D" w:rsidRPr="0042691F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42691F" w:rsidRPr="0042691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76E4D" w:rsidRPr="0042691F"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 w:rsidR="0042691F" w:rsidRPr="0042691F">
        <w:rPr>
          <w:rFonts w:ascii="Times New Roman" w:hAnsi="Times New Roman"/>
          <w:bCs/>
          <w:sz w:val="24"/>
          <w:szCs w:val="24"/>
          <w:lang w:eastAsia="ru-RU"/>
        </w:rPr>
        <w:t>зоне малоэтажной жилой застройки (Ж-2)</w:t>
      </w:r>
      <w:r w:rsidRPr="0042691F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42691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42691F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11CFD" wp14:editId="68D1F19F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42691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2691F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42691F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7F5F9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7F5F96" w:rsidRDefault="00074596" w:rsidP="00CC7DB8">
      <w:pPr>
        <w:rPr>
          <w:rFonts w:ascii="Times New Roman" w:hAnsi="Times New Roman"/>
          <w:sz w:val="26"/>
          <w:szCs w:val="26"/>
          <w:lang w:eastAsia="ru-RU"/>
        </w:rPr>
      </w:pPr>
    </w:p>
    <w:p w:rsidR="002656DB" w:rsidRPr="00E151C6" w:rsidRDefault="002656DB" w:rsidP="00CC7DB8">
      <w:pPr>
        <w:rPr>
          <w:color w:val="984806" w:themeColor="accent6" w:themeShade="80"/>
        </w:rPr>
      </w:pPr>
    </w:p>
    <w:p w:rsidR="002656DB" w:rsidRPr="00E151C6" w:rsidRDefault="002656DB" w:rsidP="00CC7DB8">
      <w:pPr>
        <w:rPr>
          <w:color w:val="984806" w:themeColor="accent6" w:themeShade="80"/>
        </w:rPr>
      </w:pPr>
    </w:p>
    <w:p w:rsidR="00FC718C" w:rsidRPr="003A1FD6" w:rsidRDefault="00FC718C" w:rsidP="00FC718C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3A1FD6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Первый заместитель 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 А.В. Жучков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0"/>
          <w:lang w:eastAsia="ru-RU"/>
        </w:rPr>
      </w:pP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FC718C" w:rsidRPr="003A1FD6" w:rsidRDefault="00FC718C" w:rsidP="00FC718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Д.Н. Арестов</w:t>
      </w:r>
    </w:p>
    <w:p w:rsidR="00FC718C" w:rsidRPr="003A1FD6" w:rsidRDefault="00FC718C" w:rsidP="00FC71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FC718C" w:rsidRPr="003A1FD6" w:rsidRDefault="00FC718C" w:rsidP="00FC71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А.Б. Арсеньев</w:t>
      </w:r>
    </w:p>
    <w:p w:rsidR="00FC718C" w:rsidRPr="00CA1402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Н.И. Гончаров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В.В. Ефремов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деятельности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М.Н. Калямин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главный архитектор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К.А. Никитина</w:t>
      </w:r>
      <w:r w:rsidRPr="003A1FD6">
        <w:rPr>
          <w:rFonts w:ascii="Times New Roman" w:hAnsi="Times New Roman"/>
          <w:lang w:eastAsia="ru-RU"/>
        </w:rPr>
        <w:tab/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В.Н. Родионов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С.В. Романов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Н.М. Семенова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А.А. Тягунов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Ж.В. Циперман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Секретарь комиссии: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FC718C" w:rsidRPr="003A1FD6" w:rsidRDefault="00FC718C" w:rsidP="00FC71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Е.Н. Сачкова</w:t>
      </w:r>
    </w:p>
    <w:p w:rsidR="00D76E4D" w:rsidRPr="00E151C6" w:rsidRDefault="00D76E4D" w:rsidP="00FC718C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76E4D" w:rsidRPr="00E151C6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F7DA2"/>
    <w:rsid w:val="002656DB"/>
    <w:rsid w:val="003A318A"/>
    <w:rsid w:val="0042691F"/>
    <w:rsid w:val="00574633"/>
    <w:rsid w:val="00617FB2"/>
    <w:rsid w:val="006C09D3"/>
    <w:rsid w:val="007F5F96"/>
    <w:rsid w:val="008C020F"/>
    <w:rsid w:val="00CC7DB8"/>
    <w:rsid w:val="00CF602B"/>
    <w:rsid w:val="00D76E4D"/>
    <w:rsid w:val="00D90EE8"/>
    <w:rsid w:val="00E151C6"/>
    <w:rsid w:val="00F000C4"/>
    <w:rsid w:val="00FC718C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19</cp:revision>
  <cp:lastPrinted>2019-01-15T07:20:00Z</cp:lastPrinted>
  <dcterms:created xsi:type="dcterms:W3CDTF">2018-10-03T09:43:00Z</dcterms:created>
  <dcterms:modified xsi:type="dcterms:W3CDTF">2019-01-17T11:14:00Z</dcterms:modified>
</cp:coreProperties>
</file>